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5F" w:rsidRPr="007A3D25" w:rsidRDefault="00AF4B5F" w:rsidP="00AF4B5F">
      <w:pPr>
        <w:jc w:val="center"/>
        <w:rPr>
          <w:b/>
          <w:sz w:val="36"/>
          <w:szCs w:val="36"/>
        </w:rPr>
      </w:pPr>
      <w:bookmarkStart w:id="0" w:name="_GoBack"/>
      <w:r w:rsidRPr="007A3D25">
        <w:rPr>
          <w:b/>
          <w:sz w:val="36"/>
          <w:szCs w:val="36"/>
        </w:rPr>
        <w:t>MEDIDA- 4.0.2</w:t>
      </w:r>
    </w:p>
    <w:bookmarkEnd w:id="0"/>
    <w:p w:rsidR="00AF4B5F" w:rsidRDefault="00AF4B5F" w:rsidP="00AF4B5F">
      <w:pPr>
        <w:rPr>
          <w:b/>
          <w:sz w:val="24"/>
          <w:szCs w:val="24"/>
          <w:highlight w:val="yellow"/>
        </w:rPr>
      </w:pPr>
      <w:r w:rsidRPr="00EB7484">
        <w:rPr>
          <w:b/>
          <w:sz w:val="24"/>
          <w:szCs w:val="24"/>
        </w:rPr>
        <w:t>De acordo com a portaria 139/2019 de 10 de maio, que republica a portaria 150/2016 de 25 de maio e ao anúncio nº 3/operação 4.0.2/2019 (exploração florestal, mecanização</w:t>
      </w:r>
      <w:r>
        <w:rPr>
          <w:b/>
          <w:sz w:val="24"/>
          <w:szCs w:val="24"/>
          <w:highlight w:val="yellow"/>
        </w:rPr>
        <w:t>.</w:t>
      </w:r>
      <w:r w:rsidRPr="007202AA">
        <w:rPr>
          <w:b/>
          <w:sz w:val="24"/>
          <w:szCs w:val="24"/>
          <w:highlight w:val="yellow"/>
        </w:rPr>
        <w:t xml:space="preserve"> </w:t>
      </w:r>
    </w:p>
    <w:p w:rsidR="00AF4B5F" w:rsidRPr="00EB7484" w:rsidRDefault="00AF4B5F" w:rsidP="00AF4B5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A </w:t>
      </w:r>
      <w:r w:rsidRPr="007202AA">
        <w:rPr>
          <w:b/>
          <w:sz w:val="24"/>
          <w:szCs w:val="24"/>
          <w:highlight w:val="yellow"/>
        </w:rPr>
        <w:t xml:space="preserve">Taxa de comparticipação a fundo </w:t>
      </w:r>
      <w:proofErr w:type="gramStart"/>
      <w:r w:rsidRPr="007202AA">
        <w:rPr>
          <w:b/>
          <w:sz w:val="24"/>
          <w:szCs w:val="24"/>
          <w:highlight w:val="yellow"/>
        </w:rPr>
        <w:t>perdido  é</w:t>
      </w:r>
      <w:proofErr w:type="gramEnd"/>
      <w:r w:rsidRPr="007202AA">
        <w:rPr>
          <w:b/>
          <w:sz w:val="24"/>
          <w:szCs w:val="24"/>
          <w:highlight w:val="yellow"/>
        </w:rPr>
        <w:t xml:space="preserve"> de 40% do investimento elegível.</w:t>
      </w:r>
    </w:p>
    <w:p w:rsidR="00AF4B5F" w:rsidRPr="00605E49" w:rsidRDefault="00AF4B5F" w:rsidP="00AF4B5F">
      <w:pPr>
        <w:rPr>
          <w:b/>
          <w:color w:val="FF0000"/>
          <w:sz w:val="32"/>
          <w:szCs w:val="32"/>
        </w:rPr>
      </w:pPr>
      <w:r w:rsidRPr="00605E49">
        <w:rPr>
          <w:b/>
          <w:color w:val="FF0000"/>
          <w:sz w:val="32"/>
          <w:szCs w:val="32"/>
        </w:rPr>
        <w:t xml:space="preserve">CONCURSO ABERTO de 31 de </w:t>
      </w:r>
      <w:proofErr w:type="gramStart"/>
      <w:r w:rsidRPr="00605E49">
        <w:rPr>
          <w:b/>
          <w:color w:val="FF0000"/>
          <w:sz w:val="32"/>
          <w:szCs w:val="32"/>
        </w:rPr>
        <w:t>Maio</w:t>
      </w:r>
      <w:proofErr w:type="gramEnd"/>
      <w:r w:rsidRPr="00605E49">
        <w:rPr>
          <w:b/>
          <w:color w:val="FF0000"/>
          <w:sz w:val="32"/>
          <w:szCs w:val="32"/>
        </w:rPr>
        <w:t xml:space="preserve"> a 30 de Agosto de 2019</w:t>
      </w:r>
    </w:p>
    <w:p w:rsidR="00AF4B5F" w:rsidRPr="00C1169B" w:rsidRDefault="00AF4B5F" w:rsidP="00AF4B5F">
      <w:pPr>
        <w:rPr>
          <w:b/>
        </w:rPr>
      </w:pPr>
      <w:r w:rsidRPr="00605E49">
        <w:rPr>
          <w:b/>
          <w:color w:val="FF0000"/>
          <w:sz w:val="24"/>
          <w:szCs w:val="24"/>
        </w:rPr>
        <w:t>Para se PODER candidatar</w:t>
      </w:r>
      <w:r w:rsidRPr="00C1169B">
        <w:rPr>
          <w:color w:val="FF0000"/>
        </w:rPr>
        <w:t xml:space="preserve"> </w:t>
      </w:r>
      <w:r>
        <w:t xml:space="preserve">a </w:t>
      </w:r>
      <w:r w:rsidRPr="00C1169B">
        <w:rPr>
          <w:b/>
        </w:rPr>
        <w:t xml:space="preserve">VGO -Valia Global da Operação, </w:t>
      </w:r>
      <w:r w:rsidRPr="00C1169B">
        <w:rPr>
          <w:b/>
          <w:color w:val="7030A0"/>
        </w:rPr>
        <w:t xml:space="preserve">tem que obter no </w:t>
      </w:r>
      <w:r w:rsidRPr="007202AA">
        <w:rPr>
          <w:b/>
          <w:color w:val="7030A0"/>
          <w:highlight w:val="green"/>
        </w:rPr>
        <w:t>Minímo10 pontos</w:t>
      </w:r>
    </w:p>
    <w:p w:rsidR="00605E49" w:rsidRPr="00AF4B5F" w:rsidRDefault="00AF4B5F">
      <w:pPr>
        <w:rPr>
          <w:b/>
          <w:sz w:val="32"/>
          <w:szCs w:val="32"/>
        </w:rPr>
      </w:pPr>
      <w:r w:rsidRPr="00EB7484">
        <w:rPr>
          <w:color w:val="0070C0"/>
          <w:sz w:val="28"/>
          <w:szCs w:val="28"/>
        </w:rPr>
        <w:t xml:space="preserve"> Para a Candidatura </w:t>
      </w:r>
      <w:r w:rsidRPr="007202AA">
        <w:rPr>
          <w:color w:val="0070C0"/>
          <w:sz w:val="28"/>
          <w:szCs w:val="28"/>
          <w:highlight w:val="green"/>
        </w:rPr>
        <w:t>ter sucesso</w:t>
      </w:r>
      <w:r w:rsidRPr="00EB7484">
        <w:rPr>
          <w:color w:val="0070C0"/>
          <w:sz w:val="28"/>
          <w:szCs w:val="28"/>
        </w:rPr>
        <w:t xml:space="preserve"> tem que ter estas 5 condições principais</w:t>
      </w:r>
      <w:bookmarkStart w:id="1" w:name="_Hlk10674267"/>
    </w:p>
    <w:p w:rsidR="00C1169B" w:rsidRPr="00C1169B" w:rsidRDefault="00C1169B">
      <w:pPr>
        <w:rPr>
          <w:b/>
        </w:rPr>
      </w:pPr>
      <w:r w:rsidRPr="00605E49">
        <w:rPr>
          <w:b/>
          <w:color w:val="FF0000"/>
          <w:sz w:val="24"/>
          <w:szCs w:val="24"/>
        </w:rPr>
        <w:t>Para se PODER candidatar</w:t>
      </w:r>
      <w:r w:rsidRPr="00C1169B">
        <w:rPr>
          <w:color w:val="FF0000"/>
        </w:rPr>
        <w:t xml:space="preserve"> </w:t>
      </w:r>
      <w:r>
        <w:t xml:space="preserve">a </w:t>
      </w:r>
      <w:r w:rsidRPr="00C1169B">
        <w:rPr>
          <w:b/>
        </w:rPr>
        <w:t xml:space="preserve">VGO -Valia Global da Operação, </w:t>
      </w:r>
      <w:r w:rsidRPr="00C1169B">
        <w:rPr>
          <w:b/>
          <w:color w:val="7030A0"/>
        </w:rPr>
        <w:t>tem que obter no Minimo10 pontos</w:t>
      </w:r>
    </w:p>
    <w:p w:rsidR="00605E49" w:rsidRPr="00E64A3D" w:rsidRDefault="004A4487" w:rsidP="004A4487">
      <w:r w:rsidRPr="00C1169B">
        <w:rPr>
          <w:sz w:val="28"/>
          <w:szCs w:val="28"/>
        </w:rPr>
        <w:t>1</w:t>
      </w:r>
      <w:r w:rsidRPr="00C1169B">
        <w:rPr>
          <w:b/>
          <w:sz w:val="28"/>
          <w:szCs w:val="28"/>
        </w:rPr>
        <w:t>-Ter o seguinte CAE - CAE-02200-Exploração florestal</w:t>
      </w:r>
      <w:r w:rsidR="00781197">
        <w:rPr>
          <w:b/>
          <w:sz w:val="28"/>
          <w:szCs w:val="28"/>
        </w:rPr>
        <w:t xml:space="preserve">               </w:t>
      </w:r>
    </w:p>
    <w:p w:rsidR="004A4487" w:rsidRPr="005C4929" w:rsidRDefault="004A4487" w:rsidP="004A4487">
      <w:pPr>
        <w:rPr>
          <w:color w:val="7030A0"/>
          <w:sz w:val="24"/>
          <w:szCs w:val="24"/>
        </w:rPr>
      </w:pPr>
      <w:r w:rsidRPr="00C1169B">
        <w:rPr>
          <w:b/>
          <w:sz w:val="28"/>
          <w:szCs w:val="28"/>
        </w:rPr>
        <w:t>2- Ter Autonomia Financeira Superior a 30%</w:t>
      </w:r>
      <w:r w:rsidRPr="004A4487">
        <w:rPr>
          <w:b/>
        </w:rPr>
        <w:t xml:space="preserve"> </w:t>
      </w:r>
      <w:r w:rsidR="00C1169B">
        <w:rPr>
          <w:b/>
        </w:rPr>
        <w:t xml:space="preserve">- </w:t>
      </w:r>
      <w:r w:rsidR="00C1169B" w:rsidRPr="005C4929">
        <w:rPr>
          <w:color w:val="7030A0"/>
          <w:sz w:val="24"/>
          <w:szCs w:val="24"/>
        </w:rPr>
        <w:t>Tem 4 pontos para VGO</w:t>
      </w:r>
    </w:p>
    <w:p w:rsidR="004A4487" w:rsidRDefault="004A4487" w:rsidP="004A4487">
      <w:r>
        <w:t xml:space="preserve">  2.1-Autonomia Financeira (AF)= Capitais Próprios a dividir pelo ativo líquido.</w:t>
      </w:r>
    </w:p>
    <w:p w:rsidR="004A4487" w:rsidRDefault="004A4487" w:rsidP="004A4487">
      <w:r>
        <w:t xml:space="preserve">  2.2- </w:t>
      </w:r>
      <w:proofErr w:type="gramStart"/>
      <w:r>
        <w:t>a</w:t>
      </w:r>
      <w:proofErr w:type="gramEnd"/>
      <w:r>
        <w:t xml:space="preserve"> AF é calculada sobre as contas/IES de 2018.</w:t>
      </w:r>
    </w:p>
    <w:p w:rsidR="00605E49" w:rsidRPr="00AF4B5F" w:rsidRDefault="004A4487" w:rsidP="006F388C">
      <w:pPr>
        <w:rPr>
          <w:color w:val="FF0000"/>
        </w:rPr>
      </w:pPr>
      <w:r>
        <w:t xml:space="preserve">   2.3. </w:t>
      </w:r>
      <w:r w:rsidR="00C1169B">
        <w:t xml:space="preserve"> A AF mínima é de 20%. </w:t>
      </w:r>
      <w:r w:rsidR="00C1169B" w:rsidRPr="00C1169B">
        <w:rPr>
          <w:color w:val="FF0000"/>
        </w:rPr>
        <w:t>Com AF entre 20 e 30% tem 2 pontos para VGO</w:t>
      </w:r>
    </w:p>
    <w:p w:rsidR="00605E49" w:rsidRPr="00AF4B5F" w:rsidRDefault="006F388C" w:rsidP="006F388C">
      <w:pPr>
        <w:rPr>
          <w:color w:val="7030A0"/>
          <w:sz w:val="24"/>
          <w:szCs w:val="24"/>
        </w:rPr>
      </w:pPr>
      <w:r w:rsidRPr="006F388C">
        <w:rPr>
          <w:b/>
          <w:sz w:val="28"/>
          <w:szCs w:val="28"/>
        </w:rPr>
        <w:t>3</w:t>
      </w:r>
      <w:r w:rsidR="00C1169B" w:rsidRPr="006F388C">
        <w:rPr>
          <w:b/>
          <w:sz w:val="28"/>
          <w:szCs w:val="28"/>
        </w:rPr>
        <w:t xml:space="preserve">-Certificação em </w:t>
      </w:r>
      <w:r w:rsidR="00C1169B" w:rsidRPr="006F388C">
        <w:rPr>
          <w:b/>
          <w:color w:val="538135" w:themeColor="accent6" w:themeShade="BF"/>
          <w:sz w:val="28"/>
          <w:szCs w:val="28"/>
        </w:rPr>
        <w:t xml:space="preserve">FSC </w:t>
      </w:r>
      <w:r w:rsidRPr="006F388C">
        <w:rPr>
          <w:b/>
          <w:color w:val="538135" w:themeColor="accent6" w:themeShade="BF"/>
          <w:sz w:val="28"/>
          <w:szCs w:val="28"/>
        </w:rPr>
        <w:t>-</w:t>
      </w:r>
      <w:r w:rsidRPr="006F388C">
        <w:rPr>
          <w:b/>
          <w:color w:val="538135" w:themeColor="accent6" w:themeShade="BF"/>
        </w:rPr>
        <w:t>Forest Stewardship Cou</w:t>
      </w:r>
      <w:r w:rsidR="005C4929">
        <w:rPr>
          <w:b/>
          <w:color w:val="538135" w:themeColor="accent6" w:themeShade="BF"/>
        </w:rPr>
        <w:t>n</w:t>
      </w:r>
      <w:r w:rsidRPr="006F388C">
        <w:rPr>
          <w:b/>
          <w:color w:val="538135" w:themeColor="accent6" w:themeShade="BF"/>
        </w:rPr>
        <w:t>cil</w:t>
      </w:r>
      <w:r w:rsidRPr="006F388C">
        <w:rPr>
          <w:b/>
          <w:sz w:val="28"/>
          <w:szCs w:val="28"/>
        </w:rPr>
        <w:t xml:space="preserve">) ou em </w:t>
      </w:r>
      <w:r w:rsidRPr="006F388C">
        <w:rPr>
          <w:b/>
          <w:color w:val="806000" w:themeColor="accent4" w:themeShade="80"/>
          <w:sz w:val="28"/>
          <w:szCs w:val="28"/>
        </w:rPr>
        <w:t>PEFC</w:t>
      </w:r>
      <w:r w:rsidRPr="006F388C">
        <w:rPr>
          <w:b/>
          <w:sz w:val="28"/>
          <w:szCs w:val="28"/>
        </w:rPr>
        <w:t xml:space="preserve"> – </w:t>
      </w:r>
      <w:r w:rsidRPr="006F388C">
        <w:rPr>
          <w:b/>
          <w:color w:val="806000" w:themeColor="accent4" w:themeShade="80"/>
        </w:rPr>
        <w:t xml:space="preserve">Programme for de endorsement </w:t>
      </w:r>
      <w:proofErr w:type="spellStart"/>
      <w:r w:rsidRPr="006F388C">
        <w:rPr>
          <w:b/>
          <w:color w:val="806000" w:themeColor="accent4" w:themeShade="80"/>
        </w:rPr>
        <w:t>of</w:t>
      </w:r>
      <w:proofErr w:type="spellEnd"/>
      <w:r w:rsidRPr="006F388C">
        <w:rPr>
          <w:b/>
          <w:color w:val="806000" w:themeColor="accent4" w:themeShade="80"/>
        </w:rPr>
        <w:t xml:space="preserve"> </w:t>
      </w:r>
      <w:proofErr w:type="gramStart"/>
      <w:r w:rsidRPr="006F388C">
        <w:rPr>
          <w:b/>
          <w:color w:val="806000" w:themeColor="accent4" w:themeShade="80"/>
        </w:rPr>
        <w:t>forest  certification</w:t>
      </w:r>
      <w:proofErr w:type="gramEnd"/>
      <w:r w:rsidRPr="006F388C">
        <w:rPr>
          <w:b/>
          <w:color w:val="806000" w:themeColor="accent4" w:themeShade="80"/>
        </w:rPr>
        <w:t xml:space="preserve">- </w:t>
      </w:r>
      <w:r w:rsidRPr="005C4929">
        <w:rPr>
          <w:color w:val="7030A0"/>
          <w:sz w:val="24"/>
          <w:szCs w:val="24"/>
        </w:rPr>
        <w:t xml:space="preserve">Tem </w:t>
      </w:r>
      <w:r w:rsidR="005C4929" w:rsidRPr="005C4929">
        <w:rPr>
          <w:color w:val="7030A0"/>
          <w:sz w:val="24"/>
          <w:szCs w:val="24"/>
        </w:rPr>
        <w:t>2</w:t>
      </w:r>
      <w:r w:rsidRPr="005C4929">
        <w:rPr>
          <w:color w:val="7030A0"/>
          <w:sz w:val="24"/>
          <w:szCs w:val="24"/>
        </w:rPr>
        <w:t xml:space="preserve"> pontos para VGO.</w:t>
      </w:r>
    </w:p>
    <w:p w:rsidR="006F388C" w:rsidRPr="005C4929" w:rsidRDefault="006F388C" w:rsidP="006F388C">
      <w:pPr>
        <w:rPr>
          <w:b/>
          <w:sz w:val="24"/>
          <w:szCs w:val="24"/>
        </w:rPr>
      </w:pPr>
      <w:r w:rsidRPr="006F388C">
        <w:rPr>
          <w:b/>
          <w:sz w:val="28"/>
          <w:szCs w:val="28"/>
        </w:rPr>
        <w:t>4-Ter a sede em TBD- Integração em territórios de baixa densidade</w:t>
      </w:r>
      <w:r w:rsidRPr="005C4929">
        <w:rPr>
          <w:b/>
          <w:sz w:val="24"/>
          <w:szCs w:val="24"/>
        </w:rPr>
        <w:t>-</w:t>
      </w:r>
      <w:r w:rsidRPr="005C4929">
        <w:rPr>
          <w:color w:val="7030A0"/>
          <w:sz w:val="24"/>
          <w:szCs w:val="24"/>
        </w:rPr>
        <w:t xml:space="preserve"> Tem 6 ponto para VGO.</w:t>
      </w:r>
    </w:p>
    <w:p w:rsidR="00C1169B" w:rsidRDefault="006F388C" w:rsidP="004A4487">
      <w:pPr>
        <w:rPr>
          <w:sz w:val="24"/>
          <w:szCs w:val="24"/>
          <w:highlight w:val="yellow"/>
        </w:rPr>
      </w:pPr>
      <w:r w:rsidRPr="005C4929">
        <w:rPr>
          <w:sz w:val="24"/>
          <w:szCs w:val="24"/>
          <w:highlight w:val="yellow"/>
        </w:rPr>
        <w:t>Vide listagem anexa d</w:t>
      </w:r>
      <w:r w:rsidR="005C4929" w:rsidRPr="005C4929">
        <w:rPr>
          <w:sz w:val="24"/>
          <w:szCs w:val="24"/>
          <w:highlight w:val="yellow"/>
        </w:rPr>
        <w:t>o</w:t>
      </w:r>
      <w:r w:rsidRPr="005C4929">
        <w:rPr>
          <w:sz w:val="24"/>
          <w:szCs w:val="24"/>
          <w:highlight w:val="yellow"/>
        </w:rPr>
        <w:t>s territórios de baixa densidade</w:t>
      </w:r>
    </w:p>
    <w:p w:rsidR="005C4929" w:rsidRPr="00605E49" w:rsidRDefault="005C4929" w:rsidP="004A4487">
      <w:pPr>
        <w:rPr>
          <w:b/>
          <w:sz w:val="28"/>
          <w:szCs w:val="28"/>
        </w:rPr>
      </w:pPr>
      <w:r w:rsidRPr="00605E49">
        <w:rPr>
          <w:b/>
          <w:sz w:val="28"/>
          <w:szCs w:val="28"/>
        </w:rPr>
        <w:t>5-Ter Certificado de PME</w:t>
      </w:r>
    </w:p>
    <w:p w:rsidR="005C4929" w:rsidRDefault="005C4929" w:rsidP="004A448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Notas:</w:t>
      </w:r>
    </w:p>
    <w:p w:rsidR="005C4929" w:rsidRPr="006D4F2B" w:rsidRDefault="005C4929" w:rsidP="005C4929">
      <w:pPr>
        <w:pStyle w:val="PargrafodaLista"/>
        <w:numPr>
          <w:ilvl w:val="0"/>
          <w:numId w:val="2"/>
        </w:numPr>
        <w:rPr>
          <w:color w:val="7030A0"/>
          <w:sz w:val="24"/>
          <w:szCs w:val="24"/>
        </w:rPr>
      </w:pPr>
      <w:r w:rsidRPr="006D4F2B">
        <w:rPr>
          <w:color w:val="7030A0"/>
          <w:sz w:val="24"/>
          <w:szCs w:val="24"/>
        </w:rPr>
        <w:t>As Candidaturas que cumpram integralmente os pontos 2,3 e 4 tem uma VGO 12 pontos e grandes possibilidades de serem aprovadas.</w:t>
      </w:r>
    </w:p>
    <w:p w:rsidR="005C4929" w:rsidRDefault="005C4929" w:rsidP="005C4929">
      <w:pPr>
        <w:pStyle w:val="PargrafodaLista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6D4F2B">
        <w:rPr>
          <w:color w:val="7030A0"/>
          <w:sz w:val="24"/>
          <w:szCs w:val="24"/>
        </w:rPr>
        <w:t>As candidaturas que não cumpram integralmente os pontos 2,3 e 4 e obtenham uma VGO de 10 pontos terão menos possibilidades de serem aprovadas</w:t>
      </w:r>
      <w:r>
        <w:rPr>
          <w:b/>
          <w:color w:val="7030A0"/>
          <w:sz w:val="24"/>
          <w:szCs w:val="24"/>
        </w:rPr>
        <w:t>.</w:t>
      </w:r>
    </w:p>
    <w:p w:rsidR="00605E49" w:rsidRPr="006D4F2B" w:rsidRDefault="00605E49" w:rsidP="00605E49">
      <w:pPr>
        <w:spacing w:line="240" w:lineRule="atLeast"/>
        <w:rPr>
          <w:color w:val="538135" w:themeColor="accent6" w:themeShade="BF"/>
          <w:sz w:val="24"/>
          <w:szCs w:val="24"/>
        </w:rPr>
      </w:pPr>
      <w:r w:rsidRPr="00605E49">
        <w:rPr>
          <w:b/>
          <w:sz w:val="24"/>
          <w:szCs w:val="24"/>
        </w:rPr>
        <w:t>Anexo</w:t>
      </w:r>
      <w:r w:rsidRPr="00605E49">
        <w:rPr>
          <w:b/>
          <w:color w:val="538135" w:themeColor="accent6" w:themeShade="BF"/>
          <w:sz w:val="24"/>
          <w:szCs w:val="24"/>
        </w:rPr>
        <w:t xml:space="preserve">: </w:t>
      </w:r>
      <w:r w:rsidRPr="006D4F2B">
        <w:rPr>
          <w:color w:val="538135" w:themeColor="accent6" w:themeShade="BF"/>
          <w:sz w:val="24"/>
          <w:szCs w:val="24"/>
        </w:rPr>
        <w:t>Anúncio Nº03/Operação 4.0.2/2019</w:t>
      </w:r>
    </w:p>
    <w:p w:rsidR="00605E49" w:rsidRPr="006D4F2B" w:rsidRDefault="00605E49" w:rsidP="00605E49">
      <w:pPr>
        <w:spacing w:line="240" w:lineRule="atLeast"/>
        <w:rPr>
          <w:color w:val="538135" w:themeColor="accent6" w:themeShade="BF"/>
          <w:sz w:val="24"/>
          <w:szCs w:val="24"/>
        </w:rPr>
      </w:pPr>
      <w:r w:rsidRPr="006D4F2B">
        <w:rPr>
          <w:color w:val="538135" w:themeColor="accent6" w:themeShade="BF"/>
          <w:sz w:val="24"/>
          <w:szCs w:val="24"/>
        </w:rPr>
        <w:t xml:space="preserve">              Listagem de Municípios de baixa densidade</w:t>
      </w:r>
    </w:p>
    <w:p w:rsidR="00781197" w:rsidRDefault="00605E49" w:rsidP="00605E49">
      <w:pPr>
        <w:spacing w:line="240" w:lineRule="atLeast"/>
        <w:rPr>
          <w:b/>
          <w:color w:val="538135" w:themeColor="accent6" w:themeShade="BF"/>
          <w:sz w:val="24"/>
          <w:szCs w:val="24"/>
        </w:rPr>
      </w:pPr>
      <w:r w:rsidRPr="006D4F2B">
        <w:rPr>
          <w:color w:val="538135" w:themeColor="accent6" w:themeShade="BF"/>
          <w:sz w:val="24"/>
          <w:szCs w:val="24"/>
        </w:rPr>
        <w:t xml:space="preserve">              Listagem dos investimentos/equipamentos elegíveis</w:t>
      </w:r>
      <w:r w:rsidR="007034CC" w:rsidRPr="006D4F2B">
        <w:rPr>
          <w:color w:val="538135" w:themeColor="accent6" w:themeShade="BF"/>
          <w:sz w:val="24"/>
          <w:szCs w:val="24"/>
        </w:rPr>
        <w:t xml:space="preserve"> e valores de referência para o </w:t>
      </w:r>
      <w:r w:rsidR="006D4F2B">
        <w:rPr>
          <w:color w:val="538135" w:themeColor="accent6" w:themeShade="BF"/>
          <w:sz w:val="24"/>
          <w:szCs w:val="24"/>
        </w:rPr>
        <w:t xml:space="preserve">     </w:t>
      </w:r>
      <w:r w:rsidR="007034CC" w:rsidRPr="006D4F2B">
        <w:rPr>
          <w:color w:val="538135" w:themeColor="accent6" w:themeShade="BF"/>
          <w:sz w:val="24"/>
          <w:szCs w:val="24"/>
        </w:rPr>
        <w:t>Material</w:t>
      </w:r>
      <w:r w:rsidR="006D4F2B">
        <w:rPr>
          <w:color w:val="538135" w:themeColor="accent6" w:themeShade="BF"/>
          <w:sz w:val="24"/>
          <w:szCs w:val="24"/>
        </w:rPr>
        <w:t xml:space="preserve"> </w:t>
      </w:r>
      <w:r w:rsidR="006D4F2B" w:rsidRPr="006D4F2B">
        <w:rPr>
          <w:color w:val="538135" w:themeColor="accent6" w:themeShade="BF"/>
          <w:sz w:val="24"/>
          <w:szCs w:val="24"/>
        </w:rPr>
        <w:t>Lenhos</w:t>
      </w:r>
      <w:r w:rsidR="006D4F2B">
        <w:rPr>
          <w:color w:val="538135" w:themeColor="accent6" w:themeShade="BF"/>
          <w:sz w:val="24"/>
          <w:szCs w:val="24"/>
        </w:rPr>
        <w:t>o.</w:t>
      </w:r>
      <w:r>
        <w:rPr>
          <w:b/>
          <w:color w:val="538135" w:themeColor="accent6" w:themeShade="BF"/>
          <w:sz w:val="24"/>
          <w:szCs w:val="24"/>
        </w:rPr>
        <w:t xml:space="preserve">    </w:t>
      </w:r>
    </w:p>
    <w:p w:rsidR="00605E49" w:rsidRPr="00EF6339" w:rsidRDefault="00781197" w:rsidP="00EF6339">
      <w:pPr>
        <w:spacing w:line="240" w:lineRule="atLeast"/>
        <w:rPr>
          <w:color w:val="538135" w:themeColor="accent6" w:themeShade="BF"/>
          <w:sz w:val="24"/>
          <w:szCs w:val="24"/>
        </w:rPr>
      </w:pPr>
      <w:r w:rsidRPr="00781197">
        <w:rPr>
          <w:color w:val="538135" w:themeColor="accent6" w:themeShade="BF"/>
          <w:sz w:val="24"/>
          <w:szCs w:val="24"/>
        </w:rPr>
        <w:t xml:space="preserve">                CAE-02200- Exploração Florestal</w:t>
      </w:r>
    </w:p>
    <w:bookmarkEnd w:id="1"/>
    <w:p w:rsidR="005C4929" w:rsidRPr="00605E49" w:rsidRDefault="005C4929" w:rsidP="005C4929">
      <w:pPr>
        <w:pStyle w:val="PargrafodaLista"/>
        <w:rPr>
          <w:b/>
          <w:color w:val="538135" w:themeColor="accent6" w:themeShade="BF"/>
          <w:sz w:val="24"/>
          <w:szCs w:val="24"/>
        </w:rPr>
      </w:pPr>
    </w:p>
    <w:sectPr w:rsidR="005C4929" w:rsidRPr="006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2782"/>
    <w:multiLevelType w:val="multilevel"/>
    <w:tmpl w:val="3B6C2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432" w:hanging="1800"/>
      </w:pPr>
      <w:rPr>
        <w:rFonts w:hint="default"/>
      </w:rPr>
    </w:lvl>
  </w:abstractNum>
  <w:abstractNum w:abstractNumId="1" w15:restartNumberingAfterBreak="0">
    <w:nsid w:val="43DC19B0"/>
    <w:multiLevelType w:val="hybridMultilevel"/>
    <w:tmpl w:val="2CB0A5DA"/>
    <w:lvl w:ilvl="0" w:tplc="C9B84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87"/>
    <w:rsid w:val="00236278"/>
    <w:rsid w:val="002B091C"/>
    <w:rsid w:val="004A4487"/>
    <w:rsid w:val="005C4929"/>
    <w:rsid w:val="00605E49"/>
    <w:rsid w:val="006D4F2B"/>
    <w:rsid w:val="006F388C"/>
    <w:rsid w:val="007034CC"/>
    <w:rsid w:val="00781197"/>
    <w:rsid w:val="007A3D25"/>
    <w:rsid w:val="00AF4B5F"/>
    <w:rsid w:val="00C1169B"/>
    <w:rsid w:val="00C25E63"/>
    <w:rsid w:val="00D14606"/>
    <w:rsid w:val="00E64A3D"/>
    <w:rsid w:val="00E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3247"/>
  <w15:chartTrackingRefBased/>
  <w15:docId w15:val="{6EC440FA-691C-4EE8-BDDD-1A2884C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11</cp:revision>
  <dcterms:created xsi:type="dcterms:W3CDTF">2019-06-05T22:12:00Z</dcterms:created>
  <dcterms:modified xsi:type="dcterms:W3CDTF">2019-06-13T15:41:00Z</dcterms:modified>
</cp:coreProperties>
</file>